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0"/>
        <w:jc w:val="center"/>
      </w:pPr>
      <w:r>
        <w:rPr>
          <w:rFonts w:ascii="Aptos Display" w:hAnsi="Aptos Display"/>
          <w:b/>
          <w:color w:val="14213D"/>
          <w:sz w:val="41"/>
        </w:rPr>
        <w:t>Jordan Lee</w:t>
      </w:r>
    </w:p>
    <w:p>
      <w:pPr>
        <w:spacing w:after="60"/>
        <w:jc w:val="center"/>
      </w:pPr>
      <w:r>
        <w:rPr>
          <w:rFonts w:ascii="Aptos" w:hAnsi="Aptos"/>
          <w:color w:val="65706B"/>
          <w:sz w:val="16"/>
        </w:rPr>
        <w:t>Atlanta, GA  |  jordan.lee@example.com  |  (404) 555-0142  |  linkedin.com/in/jordanlee-sample</w:t>
      </w:r>
    </w:p>
    <w:p>
      <w:pPr>
        <w:keepNext/>
        <w:spacing w:before="80" w:after="30"/>
        <w:pBdr>
          <w:bottom w:val="single" w:sz="5" w:color="0B8585" w:space="2"/>
        </w:pBdr>
      </w:pPr>
      <w:r>
        <w:rPr>
          <w:rFonts w:ascii="Aptos Display" w:hAnsi="Aptos Display"/>
          <w:b/>
          <w:color w:val="0B8585"/>
          <w:sz w:val="20"/>
        </w:rPr>
        <w:t>EDUCATION</w:t>
      </w:r>
    </w:p>
    <w:p>
      <w:pPr>
        <w:keepNext w:val="0"/>
        <w:spacing w:before="20" w:after="10"/>
      </w:pPr>
      <w:r>
        <w:rPr>
          <w:rFonts w:ascii="Aptos" w:hAnsi="Aptos"/>
          <w:b/>
          <w:color w:val="17233C"/>
          <w:sz w:val="18"/>
        </w:rPr>
        <w:t>Georgia State University, J. Mack Robinson College of Business — B.B.A. in Computer Information Systems</w:t>
      </w:r>
      <w:r>
        <w:rPr>
          <w:rFonts w:ascii="Aptos" w:hAnsi="Aptos"/>
          <w:color w:val="65706B"/>
          <w:sz w:val="17"/>
        </w:rPr>
        <w:t xml:space="preserve"> | Expected May 2027 | GPA: 3.62/4.00</w:t>
      </w:r>
    </w:p>
    <w:p>
      <w:pPr>
        <w:spacing w:after="0"/>
      </w:pPr>
      <w:r>
        <w:rPr>
          <w:rFonts w:ascii="Aptos" w:hAnsi="Aptos"/>
          <w:color w:val="17233C"/>
          <w:sz w:val="17"/>
        </w:rPr>
        <w:t>Relevant coursework: Data Management, Business Analytics, Python for Business, Systems Analysis</w:t>
      </w:r>
    </w:p>
    <w:p>
      <w:pPr>
        <w:keepNext/>
        <w:spacing w:before="80" w:after="30"/>
        <w:pBdr>
          <w:bottom w:val="single" w:sz="5" w:color="0B8585" w:space="2"/>
        </w:pBdr>
      </w:pPr>
      <w:r>
        <w:rPr>
          <w:rFonts w:ascii="Aptos Display" w:hAnsi="Aptos Display"/>
          <w:b/>
          <w:color w:val="0B8585"/>
          <w:sz w:val="20"/>
        </w:rPr>
        <w:t>SKILLS</w:t>
      </w:r>
    </w:p>
    <w:p>
      <w:pPr>
        <w:spacing w:after="12"/>
      </w:pPr>
      <w:r>
        <w:rPr>
          <w:rFonts w:ascii="Aptos" w:hAnsi="Aptos"/>
          <w:b/>
          <w:color w:val="17233C"/>
          <w:sz w:val="17"/>
        </w:rPr>
        <w:t xml:space="preserve">Technical: </w:t>
      </w:r>
      <w:r>
        <w:rPr>
          <w:rFonts w:ascii="Aptos" w:hAnsi="Aptos"/>
          <w:color w:val="17233C"/>
          <w:sz w:val="17"/>
        </w:rPr>
        <w:t>Excel (PivotTables, XLOOKUP), SQL, Tableau, Python (pandas), PowerPoint, Git/GitHub basics</w:t>
      </w:r>
    </w:p>
    <w:p>
      <w:pPr>
        <w:spacing w:after="0"/>
      </w:pPr>
      <w:r>
        <w:rPr>
          <w:rFonts w:ascii="Aptos" w:hAnsi="Aptos"/>
          <w:b/>
          <w:color w:val="17233C"/>
          <w:sz w:val="17"/>
        </w:rPr>
        <w:t xml:space="preserve">Business: </w:t>
      </w:r>
      <w:r>
        <w:rPr>
          <w:rFonts w:ascii="Aptos" w:hAnsi="Aptos"/>
          <w:color w:val="17233C"/>
          <w:sz w:val="17"/>
        </w:rPr>
        <w:t>requirements gathering, dashboard design, process mapping, presentation, stakeholder communication</w:t>
      </w:r>
    </w:p>
    <w:p>
      <w:pPr>
        <w:keepNext/>
        <w:spacing w:before="80" w:after="30"/>
        <w:pBdr>
          <w:bottom w:val="single" w:sz="5" w:color="0B8585" w:space="2"/>
        </w:pBdr>
      </w:pPr>
      <w:r>
        <w:rPr>
          <w:rFonts w:ascii="Aptos Display" w:hAnsi="Aptos Display"/>
          <w:b/>
          <w:color w:val="0B8585"/>
          <w:sz w:val="20"/>
        </w:rPr>
        <w:t>EXPERIENCE</w:t>
      </w:r>
    </w:p>
    <w:p>
      <w:pPr>
        <w:keepNext/>
        <w:spacing w:before="20" w:after="10"/>
      </w:pPr>
      <w:r>
        <w:rPr>
          <w:rFonts w:ascii="Aptos" w:hAnsi="Aptos"/>
          <w:b/>
          <w:color w:val="17233C"/>
          <w:sz w:val="18"/>
        </w:rPr>
        <w:t>Peachtree Retail Group — Business Analytics Intern, Atlanta, GA</w:t>
      </w:r>
      <w:r>
        <w:rPr>
          <w:rFonts w:ascii="Aptos" w:hAnsi="Aptos"/>
          <w:color w:val="65706B"/>
          <w:sz w:val="17"/>
        </w:rPr>
        <w:t xml:space="preserve"> | May–Aug 2026</w:t>
      </w:r>
    </w:p>
    <w:p>
      <w:pPr>
        <w:pStyle w:val="ListBullet"/>
        <w:spacing w:before="0" w:after="12" w:line="230" w:lineRule="auto"/>
        <w:ind w:left="245" w:hanging="173"/>
      </w:pPr>
      <w:r>
        <w:rPr>
          <w:rFonts w:ascii="Aptos" w:hAnsi="Aptos"/>
          <w:color w:val="17233C"/>
          <w:sz w:val="16"/>
        </w:rPr>
        <w:t>Cleaned and combined weekly sales and inventory files in Excel and Python for 18 retail locations, reducing manual reporting steps for the operations team.</w:t>
      </w:r>
    </w:p>
    <w:p>
      <w:pPr>
        <w:pStyle w:val="ListBullet"/>
        <w:spacing w:before="0" w:after="12" w:line="230" w:lineRule="auto"/>
        <w:ind w:left="245" w:hanging="173"/>
      </w:pPr>
      <w:r>
        <w:rPr>
          <w:rFonts w:ascii="Aptos" w:hAnsi="Aptos"/>
          <w:color w:val="17233C"/>
          <w:sz w:val="16"/>
        </w:rPr>
        <w:t>Built a Tableau dashboard tracking product sell-through, stockouts, and regional performance; presented findings to the merchandising manager.</w:t>
      </w:r>
    </w:p>
    <w:p>
      <w:pPr>
        <w:pStyle w:val="ListBullet"/>
        <w:spacing w:before="0" w:after="12" w:line="230" w:lineRule="auto"/>
        <w:ind w:left="245" w:hanging="173"/>
      </w:pPr>
      <w:r>
        <w:rPr>
          <w:rFonts w:ascii="Aptos" w:hAnsi="Aptos"/>
          <w:color w:val="17233C"/>
          <w:sz w:val="16"/>
        </w:rPr>
        <w:t>Used SQL to answer recurring questions on store performance and customer purchase patterns with guidance from a senior analyst.</w:t>
      </w:r>
    </w:p>
    <w:p>
      <w:pPr>
        <w:keepNext/>
        <w:spacing w:before="20" w:after="10"/>
      </w:pPr>
      <w:r>
        <w:rPr>
          <w:rFonts w:ascii="Aptos" w:hAnsi="Aptos"/>
          <w:b/>
          <w:color w:val="17233C"/>
          <w:sz w:val="18"/>
        </w:rPr>
        <w:t>Georgia State University — Student Technology Assistant, Atlanta, GA</w:t>
      </w:r>
      <w:r>
        <w:rPr>
          <w:rFonts w:ascii="Aptos" w:hAnsi="Aptos"/>
          <w:color w:val="65706B"/>
          <w:sz w:val="17"/>
        </w:rPr>
        <w:t xml:space="preserve"> | Sep 2025–Present</w:t>
      </w:r>
    </w:p>
    <w:p>
      <w:pPr>
        <w:pStyle w:val="ListBullet"/>
        <w:spacing w:before="0" w:after="12" w:line="230" w:lineRule="auto"/>
        <w:ind w:left="245" w:hanging="173"/>
      </w:pPr>
      <w:r>
        <w:rPr>
          <w:rFonts w:ascii="Aptos" w:hAnsi="Aptos"/>
          <w:color w:val="17233C"/>
          <w:sz w:val="16"/>
        </w:rPr>
        <w:t>Support students and faculty with classroom technology and common software issues; document recurring issues and escalation steps.</w:t>
      </w:r>
    </w:p>
    <w:p>
      <w:pPr>
        <w:pStyle w:val="ListBullet"/>
        <w:spacing w:before="0" w:after="12" w:line="230" w:lineRule="auto"/>
        <w:ind w:left="245" w:hanging="173"/>
      </w:pPr>
      <w:r>
        <w:rPr>
          <w:rFonts w:ascii="Aptos" w:hAnsi="Aptos"/>
          <w:color w:val="17233C"/>
          <w:sz w:val="16"/>
        </w:rPr>
        <w:t>Created a simple intake tracker that standardized issue categories and improved weekly handoff reporting for the student support team.</w:t>
      </w:r>
    </w:p>
    <w:p>
      <w:pPr>
        <w:keepNext/>
        <w:spacing w:before="80" w:after="30"/>
        <w:pBdr>
          <w:bottom w:val="single" w:sz="5" w:color="0B8585" w:space="2"/>
        </w:pBdr>
      </w:pPr>
      <w:r>
        <w:rPr>
          <w:rFonts w:ascii="Aptos Display" w:hAnsi="Aptos Display"/>
          <w:b/>
          <w:color w:val="0B8585"/>
          <w:sz w:val="20"/>
        </w:rPr>
        <w:t>PROJECTS</w:t>
      </w:r>
    </w:p>
    <w:p>
      <w:pPr>
        <w:keepNext/>
        <w:spacing w:before="20" w:after="10"/>
      </w:pPr>
      <w:r>
        <w:rPr>
          <w:rFonts w:ascii="Aptos" w:hAnsi="Aptos"/>
          <w:b/>
          <w:color w:val="17233C"/>
          <w:sz w:val="18"/>
        </w:rPr>
        <w:t>Campus Dining Demand Analysis — Course Project</w:t>
      </w:r>
      <w:r>
        <w:rPr>
          <w:rFonts w:ascii="Aptos" w:hAnsi="Aptos"/>
          <w:color w:val="65706B"/>
          <w:sz w:val="17"/>
        </w:rPr>
        <w:t xml:space="preserve"> | Spring 2026</w:t>
      </w:r>
    </w:p>
    <w:p>
      <w:pPr>
        <w:pStyle w:val="ListBullet"/>
        <w:spacing w:before="0" w:after="12" w:line="230" w:lineRule="auto"/>
        <w:ind w:left="245" w:hanging="173"/>
      </w:pPr>
      <w:r>
        <w:rPr>
          <w:rFonts w:ascii="Aptos" w:hAnsi="Aptos"/>
          <w:color w:val="17233C"/>
          <w:sz w:val="16"/>
        </w:rPr>
        <w:t>Analyzed approximately 12,000 anonymized transaction records using Python and SQL to identify peak demand periods and product-mix differences.</w:t>
      </w:r>
    </w:p>
    <w:p>
      <w:pPr>
        <w:pStyle w:val="ListBullet"/>
        <w:spacing w:before="0" w:after="12" w:line="230" w:lineRule="auto"/>
        <w:ind w:left="245" w:hanging="173"/>
      </w:pPr>
      <w:r>
        <w:rPr>
          <w:rFonts w:ascii="Aptos" w:hAnsi="Aptos"/>
          <w:color w:val="17233C"/>
          <w:sz w:val="16"/>
        </w:rPr>
        <w:t>Developed a Tableau dashboard and presented three operational recommendations; separated findings supported by data from assumptions requiring further validation.</w:t>
      </w:r>
    </w:p>
    <w:p>
      <w:pPr>
        <w:keepNext/>
        <w:spacing w:before="20" w:after="10"/>
      </w:pPr>
      <w:r>
        <w:rPr>
          <w:rFonts w:ascii="Aptos" w:hAnsi="Aptos"/>
          <w:b/>
          <w:color w:val="17233C"/>
          <w:sz w:val="18"/>
        </w:rPr>
        <w:t>AI Tool Evaluation for Student Services — Course Project</w:t>
      </w:r>
      <w:r>
        <w:rPr>
          <w:rFonts w:ascii="Aptos" w:hAnsi="Aptos"/>
          <w:color w:val="65706B"/>
          <w:sz w:val="17"/>
        </w:rPr>
        <w:t xml:space="preserve"> | Summer 2026</w:t>
      </w:r>
    </w:p>
    <w:p>
      <w:pPr>
        <w:pStyle w:val="ListBullet"/>
        <w:spacing w:before="0" w:after="12" w:line="230" w:lineRule="auto"/>
        <w:ind w:left="245" w:hanging="173"/>
      </w:pPr>
      <w:r>
        <w:rPr>
          <w:rFonts w:ascii="Aptos" w:hAnsi="Aptos"/>
          <w:color w:val="17233C"/>
          <w:sz w:val="16"/>
        </w:rPr>
        <w:t>Compared three AI assistants on 40 fictional student-support questions using a rubric for accuracy, completeness, and citation quality.</w:t>
      </w:r>
    </w:p>
    <w:p>
      <w:pPr>
        <w:pStyle w:val="ListBullet"/>
        <w:spacing w:before="0" w:after="12" w:line="230" w:lineRule="auto"/>
        <w:ind w:left="245" w:hanging="173"/>
      </w:pPr>
      <w:r>
        <w:rPr>
          <w:rFonts w:ascii="Aptos" w:hAnsi="Aptos"/>
          <w:color w:val="17233C"/>
          <w:sz w:val="16"/>
        </w:rPr>
        <w:t>Created a reusable prompt and test set, documented failure modes and data-handling risks, and presented a recommendation requiring human review of generated answers.</w:t>
      </w:r>
    </w:p>
    <w:p>
      <w:pPr>
        <w:keepNext/>
        <w:spacing w:before="80" w:after="30"/>
        <w:pBdr>
          <w:bottom w:val="single" w:sz="5" w:color="0B8585" w:space="2"/>
        </w:pBdr>
      </w:pPr>
      <w:r>
        <w:rPr>
          <w:rFonts w:ascii="Aptos Display" w:hAnsi="Aptos Display"/>
          <w:b/>
          <w:color w:val="0B8585"/>
          <w:sz w:val="20"/>
        </w:rPr>
        <w:t>LEADERSHIP &amp; ACTIVITIES</w:t>
      </w:r>
    </w:p>
    <w:p>
      <w:pPr>
        <w:keepNext/>
        <w:spacing w:before="20" w:after="10"/>
      </w:pPr>
      <w:r>
        <w:rPr>
          <w:rFonts w:ascii="Aptos" w:hAnsi="Aptos"/>
          <w:b/>
          <w:color w:val="17233C"/>
          <w:sz w:val="18"/>
        </w:rPr>
        <w:t>Association for Information Systems, GSU Chapter — Member</w:t>
      </w:r>
      <w:r>
        <w:rPr>
          <w:rFonts w:ascii="Aptos" w:hAnsi="Aptos"/>
          <w:color w:val="65706B"/>
          <w:sz w:val="17"/>
        </w:rPr>
        <w:t xml:space="preserve"> | 2025–Present</w:t>
      </w:r>
    </w:p>
    <w:p>
      <w:pPr>
        <w:pStyle w:val="ListBullet"/>
        <w:spacing w:before="0" w:after="12" w:line="230" w:lineRule="auto"/>
        <w:ind w:left="245" w:hanging="173"/>
      </w:pPr>
      <w:r>
        <w:rPr>
          <w:rFonts w:ascii="Aptos" w:hAnsi="Aptos"/>
          <w:color w:val="17233C"/>
          <w:sz w:val="16"/>
        </w:rPr>
        <w:t>Attend employer panels and technical workshops; participated in a student case competition focused on improving a service process with analytics.</w:t>
      </w:r>
    </w:p>
    <w:p>
      <w:pPr>
        <w:spacing w:before="60" w:after="0"/>
        <w:jc w:val="center"/>
      </w:pPr>
      <w:r>
        <w:rPr>
          <w:rFonts w:ascii="Aptos" w:hAnsi="Aptos"/>
          <w:i/>
          <w:color w:val="65706B"/>
          <w:sz w:val="15"/>
        </w:rPr>
        <w:t>Fictional résumé created for classroom use. All names, contact details, employers, and experiences are illustrative.</w:t>
      </w:r>
    </w:p>
    <w:sectPr w:rsidR="00FC693F" w:rsidRPr="0006063C" w:rsidSect="00034616">
      <w:pgSz w:w="12240" w:h="15840"/>
      <w:pgMar w:top="691" w:right="893" w:bottom="691" w:left="893" w:header="288" w:footer="28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30" w:line="240" w:lineRule="auto"/>
    </w:pPr>
    <w:rPr>
      <w:rFonts w:ascii="Aptos" w:hAnsi="Aptos"/>
      <w:color w:val="17233C"/>
      <w:sz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Sample Student Résumé — Jordan Lee</dc:title>
  <dc:subject>Fictional classroom résumé</dc:subject>
  <dc:creator>Georgia State University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